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B26C26" w:rsidRPr="00467CDC" w:rsidTr="003845BD">
        <w:tc>
          <w:tcPr>
            <w:tcW w:w="1368" w:type="dxa"/>
          </w:tcPr>
          <w:p w:rsidR="00B26C26" w:rsidRPr="00467CDC" w:rsidRDefault="00B26C26" w:rsidP="003845BD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2148E797" wp14:editId="04E94062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B26C26" w:rsidRPr="003B0D2F" w:rsidRDefault="00B26C26" w:rsidP="003845BD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B26C26" w:rsidRPr="003B0D2F" w:rsidRDefault="00B26C26" w:rsidP="003845BD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B26C26" w:rsidRDefault="00B26C26" w:rsidP="00B26C26"/>
    <w:p w:rsidR="00B26C26" w:rsidRDefault="00B26C26" w:rsidP="00B26C26"/>
    <w:p w:rsidR="00B26C26" w:rsidRDefault="00B26C26" w:rsidP="00B26C26"/>
    <w:p w:rsidR="00B26C26" w:rsidRDefault="00B26C26" w:rsidP="00B26C26"/>
    <w:p w:rsidR="00B26C26" w:rsidRDefault="00B26C26" w:rsidP="00B26C26">
      <w:pPr>
        <w:rPr>
          <w:b/>
          <w:sz w:val="32"/>
          <w:szCs w:val="32"/>
        </w:rPr>
      </w:pPr>
      <w:r>
        <w:t xml:space="preserve">                                                                                                   </w:t>
      </w:r>
      <w:r>
        <w:rPr>
          <w:b/>
          <w:sz w:val="32"/>
          <w:szCs w:val="32"/>
        </w:rPr>
        <w:t>č. 359 – 363/2017</w:t>
      </w:r>
    </w:p>
    <w:p w:rsidR="00B26C26" w:rsidRDefault="00B26C26" w:rsidP="00B26C26">
      <w:pPr>
        <w:rPr>
          <w:b/>
          <w:sz w:val="32"/>
          <w:szCs w:val="32"/>
        </w:rPr>
      </w:pPr>
    </w:p>
    <w:p w:rsidR="00B26C26" w:rsidRDefault="00B26C26" w:rsidP="00B26C26">
      <w:pPr>
        <w:rPr>
          <w:b/>
          <w:sz w:val="32"/>
          <w:szCs w:val="32"/>
        </w:rPr>
      </w:pPr>
    </w:p>
    <w:p w:rsidR="00B26C26" w:rsidRDefault="00B26C26" w:rsidP="00B26C2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B26C26" w:rsidRDefault="00B26C26" w:rsidP="00B26C26">
      <w:pPr>
        <w:jc w:val="center"/>
        <w:rPr>
          <w:b/>
          <w:sz w:val="32"/>
          <w:szCs w:val="32"/>
        </w:rPr>
      </w:pPr>
    </w:p>
    <w:p w:rsidR="00B26C26" w:rsidRDefault="00B26C26" w:rsidP="00B26C26">
      <w:pPr>
        <w:jc w:val="center"/>
        <w:rPr>
          <w:b/>
          <w:sz w:val="32"/>
          <w:szCs w:val="32"/>
        </w:rPr>
      </w:pPr>
    </w:p>
    <w:p w:rsidR="00B26C26" w:rsidRDefault="00B26C26" w:rsidP="00B26C26">
      <w:pPr>
        <w:pStyle w:val="Styl3"/>
        <w:jc w:val="center"/>
      </w:pPr>
      <w:r>
        <w:t>ze 70. schůze Rady města Roudnice nad Labem ze dne 21. června 2017</w:t>
      </w:r>
    </w:p>
    <w:p w:rsidR="00B26C26" w:rsidRDefault="00B26C26" w:rsidP="00B26C26">
      <w:pPr>
        <w:pStyle w:val="Styl3"/>
        <w:jc w:val="center"/>
      </w:pPr>
    </w:p>
    <w:p w:rsidR="00B26C26" w:rsidRDefault="00B26C26" w:rsidP="00B26C26">
      <w:pPr>
        <w:pStyle w:val="Styl3"/>
        <w:jc w:val="center"/>
      </w:pPr>
    </w:p>
    <w:p w:rsidR="00B26C26" w:rsidRDefault="00B26C26" w:rsidP="00B26C26">
      <w:pPr>
        <w:pStyle w:val="Styl1"/>
      </w:pPr>
      <w:r>
        <w:t>Přítomni: 5 členů RM</w:t>
      </w:r>
    </w:p>
    <w:p w:rsidR="00B26C26" w:rsidRDefault="00B26C26" w:rsidP="00B26C26">
      <w:pPr>
        <w:pStyle w:val="Styl1"/>
      </w:pPr>
      <w:r>
        <w:t xml:space="preserve">               Mgr. Chaloupka – tajemník MěÚ</w:t>
      </w:r>
    </w:p>
    <w:p w:rsidR="00B26C26" w:rsidRDefault="00B26C26" w:rsidP="00B26C26">
      <w:pPr>
        <w:pStyle w:val="Styl1"/>
      </w:pPr>
    </w:p>
    <w:p w:rsidR="00B26C26" w:rsidRDefault="00B26C26" w:rsidP="00B26C26">
      <w:pPr>
        <w:pStyle w:val="Styl1"/>
      </w:pPr>
      <w:r>
        <w:t>Omluveni: Dr. Krajník, Mgr. Šindrbal, Mgr. Děžinský – předseda kontrolního výboru</w:t>
      </w:r>
    </w:p>
    <w:p w:rsidR="00B26C26" w:rsidRDefault="00B26C26" w:rsidP="00B26C26">
      <w:pPr>
        <w:pStyle w:val="Styl1"/>
      </w:pPr>
    </w:p>
    <w:p w:rsidR="00B26C26" w:rsidRDefault="00B26C26" w:rsidP="00B26C26">
      <w:pPr>
        <w:pStyle w:val="Styl1"/>
      </w:pPr>
    </w:p>
    <w:p w:rsidR="00B26C26" w:rsidRDefault="00B26C26" w:rsidP="00B26C26">
      <w:pPr>
        <w:pStyle w:val="Styl1"/>
      </w:pPr>
      <w:r>
        <w:t xml:space="preserve">     Mimořádné jednání RM zahájil v 16,00 hod. ve své kanceláři starosta města p. Vladimír Urban přivítáním přítomných. Radní schválili návrh programu jednání (pro 5, proti 0, zdrželi se hlasování 0).</w:t>
      </w:r>
    </w:p>
    <w:p w:rsidR="00B26C26" w:rsidRDefault="00B26C26" w:rsidP="00B26C26">
      <w:pPr>
        <w:pStyle w:val="Styl1"/>
      </w:pPr>
    </w:p>
    <w:p w:rsidR="00B26C26" w:rsidRDefault="00B26C26" w:rsidP="00B26C26">
      <w:pPr>
        <w:pStyle w:val="Styl2"/>
      </w:pPr>
      <w:r>
        <w:t>1) Odbor strategického a projektového řízení:</w:t>
      </w:r>
    </w:p>
    <w:p w:rsidR="00B26C26" w:rsidRDefault="00B26C26" w:rsidP="00B26C26">
      <w:pPr>
        <w:pStyle w:val="Styl1"/>
      </w:pPr>
      <w:r>
        <w:t xml:space="preserve">    a) výsledky VZ „Rekonstrukce KPB města Roudnice nad Labem – II. etapa“</w:t>
      </w:r>
    </w:p>
    <w:p w:rsidR="00B26C26" w:rsidRDefault="00B26C26" w:rsidP="00B26C26">
      <w:pPr>
        <w:pStyle w:val="Styl1"/>
        <w:rPr>
          <w:sz w:val="22"/>
          <w:szCs w:val="22"/>
        </w:rPr>
      </w:pPr>
      <w:r>
        <w:t xml:space="preserve">    b) zrušení VZ „přechod pro chodce v ul. 9. května, vyhlášení nové VZ</w:t>
      </w:r>
    </w:p>
    <w:p w:rsidR="00B26C26" w:rsidRDefault="00B26C26" w:rsidP="00B26C26">
      <w:pPr>
        <w:pStyle w:val="Styl2"/>
      </w:pPr>
      <w:r>
        <w:t>2) Odbor majetku a rozvoje města:</w:t>
      </w:r>
    </w:p>
    <w:p w:rsidR="00B26C26" w:rsidRDefault="00B26C26" w:rsidP="00B26C26">
      <w:pPr>
        <w:pStyle w:val="Styl1"/>
      </w:pPr>
      <w:r>
        <w:t xml:space="preserve">    a) KPB – smlouva na koordinátora BOZP</w:t>
      </w:r>
    </w:p>
    <w:p w:rsidR="00B26C26" w:rsidRDefault="00B26C26" w:rsidP="00B26C26">
      <w:pPr>
        <w:pStyle w:val="Styl2"/>
      </w:pPr>
      <w:r>
        <w:t>3) Ekonomický odbor:</w:t>
      </w:r>
    </w:p>
    <w:p w:rsidR="00B26C26" w:rsidRDefault="00B26C26" w:rsidP="00B26C26">
      <w:pPr>
        <w:pStyle w:val="Styl1"/>
      </w:pPr>
      <w:r>
        <w:t xml:space="preserve">    a) změna rozpisu položek rozpočtu</w:t>
      </w:r>
    </w:p>
    <w:p w:rsidR="00B26C26" w:rsidRDefault="00B26C26" w:rsidP="00B26C26">
      <w:pPr>
        <w:pStyle w:val="Styl1"/>
      </w:pPr>
      <w:r>
        <w:t xml:space="preserve">    b) V. rozpočtové opatření RM 2017</w:t>
      </w:r>
    </w:p>
    <w:p w:rsidR="00B26C26" w:rsidRDefault="00B26C26" w:rsidP="00B26C26">
      <w:pPr>
        <w:pStyle w:val="Styl1"/>
      </w:pPr>
    </w:p>
    <w:p w:rsidR="00B26C26" w:rsidRDefault="00B26C26" w:rsidP="00B26C26">
      <w:pPr>
        <w:pStyle w:val="Styl1"/>
      </w:pPr>
    </w:p>
    <w:p w:rsidR="00B26C26" w:rsidRDefault="00B26C26" w:rsidP="00B26C26">
      <w:pPr>
        <w:pStyle w:val="Styl3"/>
      </w:pPr>
      <w:r>
        <w:t>1) Odbor strategického a projektového řízení</w:t>
      </w:r>
    </w:p>
    <w:p w:rsidR="00B26C26" w:rsidRDefault="00B26C26" w:rsidP="00B26C26">
      <w:pPr>
        <w:pStyle w:val="Styl1"/>
      </w:pPr>
      <w:r>
        <w:t xml:space="preserve">    </w:t>
      </w:r>
    </w:p>
    <w:p w:rsidR="00B26C26" w:rsidRDefault="00B26C26" w:rsidP="00B26C26">
      <w:pPr>
        <w:pStyle w:val="Styl3"/>
      </w:pPr>
      <w:r>
        <w:t>a) výsledky VZ „Rekonstrukce KPB města Roudnice nad Labem – II. etapa“</w:t>
      </w:r>
    </w:p>
    <w:p w:rsidR="00B26C26" w:rsidRPr="00460F29" w:rsidRDefault="00B26C26" w:rsidP="00B26C26">
      <w:pPr>
        <w:pStyle w:val="Styl1"/>
        <w:rPr>
          <w:b/>
        </w:rPr>
      </w:pPr>
      <w:r>
        <w:t xml:space="preserve"> </w:t>
      </w:r>
    </w:p>
    <w:p w:rsidR="00B26C26" w:rsidRDefault="00B26C26" w:rsidP="00B26C26">
      <w:pPr>
        <w:pStyle w:val="Styl3"/>
      </w:pPr>
      <w:r>
        <w:t>Usnesení č. 359/2017:</w:t>
      </w:r>
    </w:p>
    <w:p w:rsidR="00B26C26" w:rsidRDefault="00B26C26" w:rsidP="00B26C26">
      <w:pPr>
        <w:pStyle w:val="Styl2"/>
        <w:rPr>
          <w:bCs/>
          <w:iCs/>
        </w:rPr>
      </w:pPr>
      <w:r w:rsidRPr="00460F29">
        <w:t>Rada města  s c h v a l u j e  výsledek zadávacího řízení na veřejnou zakázku „Rekonstrukce krytého plaveckého bazénu města Roudnice nad Labem – II.</w:t>
      </w:r>
      <w:r>
        <w:t xml:space="preserve"> </w:t>
      </w:r>
      <w:r w:rsidRPr="00460F29">
        <w:t xml:space="preserve">etapa“  a   r o z h o d l a  </w:t>
      </w:r>
      <w:r>
        <w:br/>
      </w:r>
      <w:r w:rsidRPr="00460F29">
        <w:t xml:space="preserve">o uzavření smlouvy o dílo, dle předloženého návrhu smlouvy, s firmou </w:t>
      </w:r>
      <w:r w:rsidRPr="00460F29">
        <w:rPr>
          <w:bCs/>
          <w:iCs/>
        </w:rPr>
        <w:t>BERNDORF BÄDERBAU, s.r.o., IČ: 25855247, se sídlem: Bystřice 1312, 739 95  Bystřice, s nabídkovou cenou 14.670.375,12 Kč bez DPH, tj. 17.751.153,90 Kč s</w:t>
      </w:r>
      <w:r>
        <w:rPr>
          <w:bCs/>
          <w:iCs/>
        </w:rPr>
        <w:t> </w:t>
      </w:r>
      <w:r w:rsidRPr="00460F29">
        <w:rPr>
          <w:bCs/>
          <w:iCs/>
        </w:rPr>
        <w:t>DPH</w:t>
      </w:r>
      <w:r>
        <w:rPr>
          <w:bCs/>
          <w:iCs/>
        </w:rPr>
        <w:t xml:space="preserve"> (pro 5, proti 0, zdrželi se hlasování 0)</w:t>
      </w:r>
      <w:r w:rsidRPr="00460F29">
        <w:rPr>
          <w:bCs/>
          <w:iCs/>
        </w:rPr>
        <w:t xml:space="preserve">. </w:t>
      </w:r>
    </w:p>
    <w:p w:rsidR="00B26C26" w:rsidRDefault="00B26C26" w:rsidP="00B26C26">
      <w:pPr>
        <w:pStyle w:val="Styl1"/>
      </w:pPr>
      <w:r>
        <w:t xml:space="preserve">    </w:t>
      </w:r>
    </w:p>
    <w:p w:rsidR="00B26C26" w:rsidRDefault="00B26C26" w:rsidP="00B26C26">
      <w:pPr>
        <w:pStyle w:val="Styl3"/>
        <w:rPr>
          <w:sz w:val="22"/>
          <w:szCs w:val="22"/>
        </w:rPr>
      </w:pPr>
      <w:r>
        <w:lastRenderedPageBreak/>
        <w:t>b) zrušení VZ „přechod pro chodce v ul. 9. května, vyhlášení nové VZ</w:t>
      </w:r>
    </w:p>
    <w:p w:rsidR="00B26C26" w:rsidRDefault="00B26C26" w:rsidP="00B26C26">
      <w:pPr>
        <w:pStyle w:val="Styl1"/>
        <w:rPr>
          <w:b/>
        </w:rPr>
      </w:pPr>
      <w:r>
        <w:rPr>
          <w:b/>
        </w:rPr>
        <w:t xml:space="preserve"> </w:t>
      </w:r>
    </w:p>
    <w:p w:rsidR="00B26C26" w:rsidRPr="002E24D7" w:rsidRDefault="00B26C26" w:rsidP="00B26C26">
      <w:pPr>
        <w:pStyle w:val="Styl3"/>
      </w:pPr>
      <w:r>
        <w:t>Usnesení č. 360/2017:</w:t>
      </w:r>
    </w:p>
    <w:p w:rsidR="00B26C26" w:rsidRPr="002E24D7" w:rsidRDefault="00B26C26" w:rsidP="00B26C26">
      <w:pPr>
        <w:pStyle w:val="Zkladntext"/>
        <w:rPr>
          <w:rFonts w:ascii="Arial" w:hAnsi="Arial" w:cs="Arial"/>
          <w:b/>
          <w:sz w:val="20"/>
          <w:szCs w:val="20"/>
        </w:rPr>
      </w:pPr>
      <w:r w:rsidRPr="002E24D7">
        <w:rPr>
          <w:rFonts w:ascii="Arial" w:hAnsi="Arial" w:cs="Arial"/>
          <w:b/>
          <w:sz w:val="20"/>
          <w:szCs w:val="20"/>
        </w:rPr>
        <w:t>Rada města  r u š í  výběrové řízení na veřejnou zakázku „</w:t>
      </w:r>
      <w:r w:rsidRPr="002E24D7">
        <w:rPr>
          <w:rFonts w:ascii="Arial" w:hAnsi="Arial" w:cs="Arial"/>
          <w:b/>
          <w:color w:val="000000"/>
          <w:sz w:val="20"/>
          <w:szCs w:val="20"/>
        </w:rPr>
        <w:t>Vybudování přechodu pro chodce v ulici 9. května před č.p. 2027 a č.p. 2032 v Roudnici nad Labem“</w:t>
      </w:r>
      <w:r w:rsidRPr="002E24D7">
        <w:rPr>
          <w:rFonts w:ascii="Arial" w:hAnsi="Arial" w:cs="Arial"/>
          <w:b/>
          <w:sz w:val="20"/>
          <w:szCs w:val="20"/>
        </w:rPr>
        <w:t>, ukládá OSPŘ bezodkladně zajistit zveřejnění oznámení o zrušení výběrového řízení stejným způsobem, jakým byla zveřejněna zadávací dokumentace k této veřejné zakázce.</w:t>
      </w:r>
    </w:p>
    <w:p w:rsidR="00B26C26" w:rsidRPr="002E24D7" w:rsidRDefault="00B26C26" w:rsidP="00B26C26">
      <w:pPr>
        <w:pStyle w:val="Zkladntext"/>
        <w:rPr>
          <w:rFonts w:ascii="Arial" w:hAnsi="Arial" w:cs="Arial"/>
          <w:b/>
          <w:sz w:val="20"/>
          <w:szCs w:val="20"/>
        </w:rPr>
      </w:pPr>
      <w:r w:rsidRPr="002E24D7">
        <w:rPr>
          <w:rFonts w:ascii="Arial" w:hAnsi="Arial" w:cs="Arial"/>
          <w:b/>
          <w:sz w:val="20"/>
          <w:szCs w:val="20"/>
        </w:rPr>
        <w:t xml:space="preserve">Rada města  </w:t>
      </w:r>
      <w:r w:rsidRPr="002E24D7">
        <w:rPr>
          <w:rFonts w:ascii="Arial" w:hAnsi="Arial" w:cs="Arial"/>
          <w:b/>
          <w:spacing w:val="100"/>
          <w:sz w:val="20"/>
          <w:szCs w:val="20"/>
        </w:rPr>
        <w:t>rozhodla</w:t>
      </w:r>
      <w:r w:rsidRPr="002E24D7">
        <w:rPr>
          <w:rFonts w:ascii="Arial" w:hAnsi="Arial" w:cs="Arial"/>
          <w:b/>
          <w:sz w:val="20"/>
          <w:szCs w:val="20"/>
        </w:rPr>
        <w:t xml:space="preserve">  o vyhlášení nové veřejné zakázky a   </w:t>
      </w:r>
      <w:r w:rsidRPr="002E24D7">
        <w:rPr>
          <w:rFonts w:ascii="Arial" w:hAnsi="Arial" w:cs="Arial"/>
          <w:b/>
          <w:spacing w:val="100"/>
          <w:sz w:val="20"/>
          <w:szCs w:val="20"/>
        </w:rPr>
        <w:t>schvaluje</w:t>
      </w:r>
      <w:r w:rsidRPr="002E24D7">
        <w:rPr>
          <w:rFonts w:ascii="Arial" w:hAnsi="Arial" w:cs="Arial"/>
          <w:b/>
          <w:sz w:val="20"/>
          <w:szCs w:val="20"/>
        </w:rPr>
        <w:t xml:space="preserve">  zadávací dokumentaci k zadávacímu řízení na veřejnou zakázku malého rozsahu „Vybudování přechodu pro chodce v ulici 9. května před č.p. 2027 a č.p. 2032 v Roudnici nad Labem" a předložený návrh smlouvy o dílo k veřejné zakázce.</w:t>
      </w:r>
    </w:p>
    <w:p w:rsidR="00B26C26" w:rsidRPr="002E24D7" w:rsidRDefault="00B26C26" w:rsidP="00B26C26">
      <w:pPr>
        <w:pStyle w:val="Zkladntext"/>
        <w:rPr>
          <w:rFonts w:ascii="Arial" w:hAnsi="Arial" w:cs="Arial"/>
          <w:b/>
          <w:sz w:val="20"/>
          <w:szCs w:val="20"/>
        </w:rPr>
      </w:pPr>
      <w:r w:rsidRPr="002E24D7">
        <w:rPr>
          <w:rFonts w:ascii="Arial" w:hAnsi="Arial" w:cs="Arial"/>
          <w:b/>
          <w:sz w:val="20"/>
          <w:szCs w:val="20"/>
        </w:rPr>
        <w:t xml:space="preserve">Rada města  </w:t>
      </w:r>
      <w:r w:rsidRPr="002E24D7">
        <w:rPr>
          <w:rFonts w:ascii="Arial" w:hAnsi="Arial" w:cs="Arial"/>
          <w:b/>
          <w:spacing w:val="100"/>
          <w:sz w:val="20"/>
          <w:szCs w:val="20"/>
        </w:rPr>
        <w:t>ustanovuje</w:t>
      </w:r>
      <w:r w:rsidRPr="002E24D7">
        <w:rPr>
          <w:rFonts w:ascii="Arial" w:hAnsi="Arial" w:cs="Arial"/>
          <w:b/>
          <w:sz w:val="20"/>
          <w:szCs w:val="20"/>
        </w:rPr>
        <w:t xml:space="preserve"> tříčlennou hodnotící komisi pro veřejnou zakázku „Vybudování přechodu pro chodce v ulici 9. května před č.p. 2027 a č.p. 2032 v Roudnici nad Labem" a   j m e n u j e   členy komise: Marek Rusnák, Ing. Květa Kuřeová, Martin Hajný a náhradníky: Václav Živec, DiS., Ing. Květa Duchoňová, Robert Mann, DiS.</w:t>
      </w:r>
      <w:r>
        <w:rPr>
          <w:rFonts w:ascii="Arial" w:hAnsi="Arial" w:cs="Arial"/>
          <w:b/>
          <w:sz w:val="20"/>
          <w:szCs w:val="20"/>
        </w:rPr>
        <w:t xml:space="preserve"> (pro 5, proti 0, zdrželi se hlasování 0).</w:t>
      </w:r>
    </w:p>
    <w:p w:rsidR="00B26C26" w:rsidRDefault="00B26C26" w:rsidP="00B26C26">
      <w:pPr>
        <w:pStyle w:val="Styl3"/>
      </w:pPr>
      <w:r>
        <w:t>2) Odbor majetku a rozvoje města</w:t>
      </w:r>
    </w:p>
    <w:p w:rsidR="00B26C26" w:rsidRDefault="00B26C26" w:rsidP="00B26C26">
      <w:pPr>
        <w:pStyle w:val="Styl1"/>
      </w:pPr>
      <w:r>
        <w:t xml:space="preserve">    </w:t>
      </w:r>
    </w:p>
    <w:p w:rsidR="00B26C26" w:rsidRDefault="00B26C26" w:rsidP="00B26C26">
      <w:pPr>
        <w:pStyle w:val="Styl3"/>
      </w:pPr>
      <w:r>
        <w:t>a) KPB – smlouva na koordinátora BOZP</w:t>
      </w:r>
    </w:p>
    <w:p w:rsidR="00B26C26" w:rsidRPr="002E24D7" w:rsidRDefault="00B26C26" w:rsidP="00B26C26">
      <w:pPr>
        <w:pStyle w:val="Styl1"/>
        <w:jc w:val="both"/>
        <w:rPr>
          <w:b/>
          <w:color w:val="FF0000"/>
        </w:rPr>
      </w:pPr>
    </w:p>
    <w:p w:rsidR="00B26C26" w:rsidRPr="002E24D7" w:rsidRDefault="00B26C26" w:rsidP="00B26C26">
      <w:pPr>
        <w:pStyle w:val="Styl3"/>
        <w:rPr>
          <w:color w:val="FF0000"/>
        </w:rPr>
      </w:pPr>
      <w:r>
        <w:t>Usnesení č. 361/2017:</w:t>
      </w:r>
    </w:p>
    <w:p w:rsidR="00B26C26" w:rsidRPr="002E24D7" w:rsidRDefault="00B26C26" w:rsidP="00B26C26">
      <w:pPr>
        <w:pStyle w:val="Styl2"/>
        <w:rPr>
          <w:u w:val="single"/>
        </w:rPr>
      </w:pPr>
      <w:r w:rsidRPr="002E24D7">
        <w:t>Rada města</w:t>
      </w:r>
      <w:r>
        <w:t xml:space="preserve"> </w:t>
      </w:r>
      <w:r w:rsidRPr="002E24D7">
        <w:t xml:space="preserve"> s</w:t>
      </w:r>
      <w:r>
        <w:t> </w:t>
      </w:r>
      <w:r w:rsidRPr="002E24D7">
        <w:t>o</w:t>
      </w:r>
      <w:r>
        <w:t xml:space="preserve"> </w:t>
      </w:r>
      <w:r w:rsidRPr="002E24D7">
        <w:t>u</w:t>
      </w:r>
      <w:r>
        <w:t xml:space="preserve"> </w:t>
      </w:r>
      <w:r w:rsidRPr="002E24D7">
        <w:t>h</w:t>
      </w:r>
      <w:r>
        <w:t xml:space="preserve"> </w:t>
      </w:r>
      <w:r w:rsidRPr="002E24D7">
        <w:t>l</w:t>
      </w:r>
      <w:r>
        <w:t xml:space="preserve"> </w:t>
      </w:r>
      <w:r w:rsidRPr="002E24D7">
        <w:t>a</w:t>
      </w:r>
      <w:r>
        <w:t xml:space="preserve"> </w:t>
      </w:r>
      <w:r w:rsidRPr="002E24D7">
        <w:t>s</w:t>
      </w:r>
      <w:r>
        <w:t> </w:t>
      </w:r>
      <w:r w:rsidRPr="002E24D7">
        <w:t>í</w:t>
      </w:r>
      <w:r>
        <w:t xml:space="preserve">  </w:t>
      </w:r>
      <w:r w:rsidRPr="002E24D7">
        <w:t xml:space="preserve"> s uzavřením předložené příkazní smlouvy s Ing. Jaroslavem Jarkovským se sídlem Vánkova 14/799, 181 00 Praha 8, IČ: 61472611 a pověřuje starostu jejím podpisem, za cenu 67.550 bez DPH, není plátce DPH</w:t>
      </w:r>
      <w:r>
        <w:t xml:space="preserve"> (pro 5, proti 0, zdrželi se hlasování 0)</w:t>
      </w:r>
      <w:r w:rsidRPr="002E24D7">
        <w:t>.</w:t>
      </w:r>
    </w:p>
    <w:p w:rsidR="00B26C26" w:rsidRDefault="00B26C26" w:rsidP="00B26C26">
      <w:pPr>
        <w:pStyle w:val="Styl1"/>
      </w:pPr>
    </w:p>
    <w:p w:rsidR="00B26C26" w:rsidRDefault="00B26C26" w:rsidP="00B26C26">
      <w:pPr>
        <w:pStyle w:val="Styl3"/>
      </w:pPr>
      <w:r>
        <w:t>3) Ekonomický odbor</w:t>
      </w:r>
    </w:p>
    <w:p w:rsidR="00B26C26" w:rsidRDefault="00B26C26" w:rsidP="00B26C26">
      <w:pPr>
        <w:pStyle w:val="Styl1"/>
      </w:pPr>
      <w:r>
        <w:t xml:space="preserve">    </w:t>
      </w:r>
    </w:p>
    <w:p w:rsidR="00B26C26" w:rsidRDefault="00B26C26" w:rsidP="00B26C26">
      <w:pPr>
        <w:pStyle w:val="Styl3"/>
      </w:pPr>
      <w:r>
        <w:t>a) změna rozpisu položek rozpočtu</w:t>
      </w:r>
    </w:p>
    <w:p w:rsidR="00B26C26" w:rsidRDefault="00B26C26" w:rsidP="00B26C26">
      <w:pPr>
        <w:pStyle w:val="Styl1"/>
      </w:pPr>
      <w:r>
        <w:t xml:space="preserve"> </w:t>
      </w:r>
      <w:r>
        <w:t xml:space="preserve"> </w:t>
      </w:r>
    </w:p>
    <w:p w:rsidR="00B26C26" w:rsidRPr="009D7E5F" w:rsidRDefault="00B26C26" w:rsidP="00B26C26">
      <w:pPr>
        <w:pStyle w:val="Styl3"/>
      </w:pPr>
      <w:r>
        <w:t>Usnesení č. 362/2017:</w:t>
      </w:r>
    </w:p>
    <w:p w:rsidR="00B26C26" w:rsidRDefault="00B26C26" w:rsidP="00B26C26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 xml:space="preserve">s c h v 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závazných ukazatelů rozpočtu roku 201</w:t>
      </w:r>
      <w:r>
        <w:rPr>
          <w:b/>
        </w:rPr>
        <w:t>7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5, proti 0, zdrželi se hlasování 0)</w:t>
      </w:r>
      <w:r w:rsidRPr="009D7E5F">
        <w:rPr>
          <w:b/>
        </w:rPr>
        <w:t>.</w:t>
      </w:r>
    </w:p>
    <w:p w:rsidR="00B26C26" w:rsidRPr="002E24D7" w:rsidRDefault="00B26C26" w:rsidP="00B26C26">
      <w:pPr>
        <w:pStyle w:val="Styl1"/>
        <w:rPr>
          <w:b/>
        </w:rPr>
      </w:pPr>
      <w:r>
        <w:t xml:space="preserve">   </w:t>
      </w:r>
    </w:p>
    <w:p w:rsidR="00B26C26" w:rsidRDefault="00B26C26" w:rsidP="00B26C26">
      <w:pPr>
        <w:pStyle w:val="Styl3"/>
      </w:pPr>
      <w:r>
        <w:t>b) V. rozpočtové opatření RM 2017</w:t>
      </w:r>
    </w:p>
    <w:p w:rsidR="00B26C26" w:rsidRPr="00E7594A" w:rsidRDefault="00B26C26" w:rsidP="00B26C26">
      <w:pPr>
        <w:pStyle w:val="Styl1"/>
      </w:pPr>
      <w:r>
        <w:t xml:space="preserve"> </w:t>
      </w:r>
    </w:p>
    <w:p w:rsidR="00B26C26" w:rsidRPr="00E7594A" w:rsidRDefault="00B26C26" w:rsidP="00B26C26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363/2017:</w:t>
      </w:r>
    </w:p>
    <w:p w:rsidR="00B26C26" w:rsidRDefault="00B26C26" w:rsidP="00B26C26">
      <w:pPr>
        <w:pStyle w:val="Styl2"/>
      </w:pPr>
      <w:r w:rsidRPr="00E7594A">
        <w:t xml:space="preserve">Rada města po projednání </w:t>
      </w:r>
      <w:r>
        <w:t xml:space="preserve">  </w:t>
      </w:r>
      <w:r w:rsidRPr="00E7594A">
        <w:t xml:space="preserve">s c h v a l u j e </w:t>
      </w:r>
      <w:r>
        <w:t xml:space="preserve">  </w:t>
      </w:r>
      <w:r w:rsidRPr="00E7594A">
        <w:t>V. RO RM roku 2017 dle písemného materiálu</w:t>
      </w:r>
      <w:r>
        <w:t xml:space="preserve"> (pro 5, proti 0, zdrželi se hlasování 0)</w:t>
      </w:r>
      <w:r>
        <w:t>.</w:t>
      </w:r>
      <w:bookmarkStart w:id="0" w:name="_GoBack"/>
      <w:bookmarkEnd w:id="0"/>
    </w:p>
    <w:p w:rsidR="00B26C26" w:rsidRDefault="00B26C26" w:rsidP="00B26C26">
      <w:pPr>
        <w:pStyle w:val="Styl1"/>
      </w:pPr>
    </w:p>
    <w:p w:rsidR="00B26C26" w:rsidRDefault="00B26C26" w:rsidP="00B26C26">
      <w:pPr>
        <w:pStyle w:val="Styl1"/>
      </w:pPr>
    </w:p>
    <w:p w:rsidR="00B26C26" w:rsidRDefault="00B26C26" w:rsidP="00B26C26">
      <w:pPr>
        <w:pStyle w:val="Styl1"/>
      </w:pPr>
    </w:p>
    <w:p w:rsidR="00B26C26" w:rsidRDefault="00B26C26" w:rsidP="00B26C26">
      <w:pPr>
        <w:pStyle w:val="Styl1"/>
        <w:jc w:val="center"/>
      </w:pPr>
      <w:r>
        <w:t>.-.-.-.-.</w:t>
      </w:r>
    </w:p>
    <w:p w:rsidR="00B26C26" w:rsidRDefault="00B26C26" w:rsidP="00B26C26">
      <w:pPr>
        <w:pStyle w:val="Styl1"/>
        <w:jc w:val="center"/>
      </w:pPr>
    </w:p>
    <w:p w:rsidR="00B26C26" w:rsidRDefault="00B26C26" w:rsidP="00B26C26">
      <w:pPr>
        <w:pStyle w:val="Styl1"/>
        <w:jc w:val="center"/>
      </w:pPr>
    </w:p>
    <w:p w:rsidR="00B26C26" w:rsidRDefault="00B26C26" w:rsidP="00B26C26">
      <w:pPr>
        <w:pStyle w:val="Styl1"/>
        <w:jc w:val="center"/>
      </w:pPr>
    </w:p>
    <w:p w:rsidR="00B26C26" w:rsidRDefault="00B26C26" w:rsidP="00B26C26">
      <w:pPr>
        <w:pStyle w:val="Styl1"/>
        <w:jc w:val="center"/>
      </w:pPr>
    </w:p>
    <w:p w:rsidR="00B26C26" w:rsidRDefault="00B26C26" w:rsidP="00B26C26">
      <w:pPr>
        <w:pStyle w:val="Styl1"/>
        <w:jc w:val="center"/>
      </w:pPr>
    </w:p>
    <w:p w:rsidR="00B26C26" w:rsidRDefault="00B26C26" w:rsidP="00B26C26">
      <w:pPr>
        <w:pStyle w:val="Styl1"/>
        <w:jc w:val="center"/>
      </w:pPr>
    </w:p>
    <w:p w:rsidR="00B26C26" w:rsidRDefault="00B26C26" w:rsidP="00B26C26">
      <w:pPr>
        <w:pStyle w:val="Styl1"/>
      </w:pPr>
      <w:r>
        <w:t xml:space="preserve">     Ing. František   PADĚLEK                                                         Vladimír   URBAN</w:t>
      </w:r>
    </w:p>
    <w:p w:rsidR="00B26C26" w:rsidRDefault="00B26C26" w:rsidP="00B26C26">
      <w:pPr>
        <w:pStyle w:val="Styl1"/>
      </w:pPr>
      <w:r>
        <w:t xml:space="preserve">          místostarosta                                                                                starosta</w:t>
      </w:r>
    </w:p>
    <w:p w:rsidR="00B26C26" w:rsidRDefault="00B26C26" w:rsidP="00B26C26"/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50401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  <w:sz w:val="24"/>
            <w:szCs w:val="24"/>
          </w:rPr>
        </w:sdtEndPr>
        <w:sdtContent>
          <w:p w:rsidR="00B06065" w:rsidRDefault="00B26C26" w:rsidP="00B06065">
            <w:pPr>
              <w:pStyle w:val="Styl1"/>
            </w:pPr>
            <w:r>
              <w:t xml:space="preserve">                                                                </w:t>
            </w:r>
            <w:r>
              <w:t xml:space="preserve">                                                    Schváleno:</w:t>
            </w:r>
          </w:p>
          <w:p w:rsidR="00B06065" w:rsidRDefault="00B26C26" w:rsidP="00B06065">
            <w:pPr>
              <w:pStyle w:val="Styl1"/>
            </w:pPr>
          </w:p>
          <w:p w:rsidR="00B06065" w:rsidRDefault="00B26C26" w:rsidP="00B06065">
            <w:pPr>
              <w:pStyle w:val="Styl1"/>
            </w:pPr>
          </w:p>
          <w:p w:rsidR="00B06065" w:rsidRDefault="00B26C26" w:rsidP="00B06065">
            <w:pPr>
              <w:pStyle w:val="Styl1"/>
            </w:pPr>
            <w:r>
              <w:t xml:space="preserve">                                                                                         Ing. František Padělek      Vladimír Ur</w:t>
            </w:r>
            <w:r>
              <w:t>ban</w:t>
            </w:r>
            <w:r>
              <w:t xml:space="preserve"> </w:t>
            </w:r>
          </w:p>
          <w:p w:rsidR="00B06065" w:rsidRDefault="00B26C26">
            <w:pPr>
              <w:pStyle w:val="Zpat"/>
              <w:jc w:val="right"/>
            </w:pPr>
          </w:p>
          <w:p w:rsidR="00B06065" w:rsidRDefault="00B26C26">
            <w:pPr>
              <w:pStyle w:val="Zpat"/>
              <w:jc w:val="right"/>
            </w:pPr>
          </w:p>
          <w:p w:rsidR="00B06065" w:rsidRDefault="00B26C26">
            <w:pPr>
              <w:pStyle w:val="Zpat"/>
              <w:jc w:val="right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</w:t>
            </w: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B06065" w:rsidRDefault="00B26C26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F41BF6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025F17"/>
    <w:multiLevelType w:val="hybridMultilevel"/>
    <w:tmpl w:val="BB4E0E0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B57FBA"/>
    <w:multiLevelType w:val="hybridMultilevel"/>
    <w:tmpl w:val="0506072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C26"/>
    <w:rsid w:val="00B26C26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A12824-CAAB-4CCA-BB95-F2F311DD4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26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B26C2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B26C26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1">
    <w:name w:val="Styl1"/>
    <w:basedOn w:val="Normln"/>
    <w:link w:val="Styl1Char1"/>
    <w:rsid w:val="00B26C26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B26C26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B26C26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B26C26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B26C26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B26C26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B26C26"/>
    <w:pPr>
      <w:spacing w:after="200" w:line="276" w:lineRule="auto"/>
      <w:ind w:left="720"/>
      <w:contextualSpacing/>
    </w:pPr>
    <w:rPr>
      <w:sz w:val="20"/>
      <w:szCs w:val="20"/>
    </w:rPr>
  </w:style>
  <w:style w:type="paragraph" w:styleId="Zkladntext">
    <w:name w:val="Body Text"/>
    <w:basedOn w:val="Normln"/>
    <w:link w:val="ZkladntextChar"/>
    <w:uiPriority w:val="99"/>
    <w:unhideWhenUsed/>
    <w:rsid w:val="00B26C2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B26C2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B26C2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26C26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543</Words>
  <Characters>3206</Characters>
  <Application>Microsoft Office Word</Application>
  <DocSecurity>0</DocSecurity>
  <Lines>26</Lines>
  <Paragraphs>7</Paragraphs>
  <ScaleCrop>false</ScaleCrop>
  <Company/>
  <LinksUpToDate>false</LinksUpToDate>
  <CharactersWithSpaces>3742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2017-06-22T06:46:00Z</dcterms:created>
  <dcterms:modified xsi:type="dcterms:W3CDTF">2017-06-22T06:47:00Z</dcterms:modified>
</cp:coreProperties>
</file>